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b/>
          <w:noProof w:val="0"/>
          <w:color w:val="000000"/>
          <w:sz w:val="18"/>
          <w:szCs w:val="18"/>
          <w:u w:val="single"/>
          <w:lang w:eastAsia="fr-FR"/>
        </w:rPr>
      </w:pPr>
      <w:r w:rsidRPr="00B77CE4">
        <w:rPr>
          <w:rFonts w:ascii="Verdana" w:eastAsia="Times New Roman" w:hAnsi="Verdana" w:cs="Arial"/>
          <w:b/>
          <w:noProof w:val="0"/>
          <w:color w:val="000000"/>
          <w:sz w:val="18"/>
          <w:szCs w:val="18"/>
          <w:u w:val="single"/>
          <w:lang w:eastAsia="fr-FR"/>
        </w:rPr>
        <w:t xml:space="preserve">Prise de notes avec </w:t>
      </w:r>
      <w:proofErr w:type="spellStart"/>
      <w:r w:rsidRPr="00B77CE4">
        <w:rPr>
          <w:rFonts w:ascii="Verdana" w:eastAsia="Times New Roman" w:hAnsi="Verdana" w:cs="Arial"/>
          <w:b/>
          <w:noProof w:val="0"/>
          <w:color w:val="000000"/>
          <w:sz w:val="18"/>
          <w:szCs w:val="18"/>
          <w:u w:val="single"/>
          <w:lang w:eastAsia="fr-FR"/>
        </w:rPr>
        <w:t>Evernote</w:t>
      </w:r>
      <w:proofErr w:type="spellEnd"/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u w:val="single"/>
          <w:lang w:eastAsia="fr-FR"/>
        </w:rPr>
        <w:t>Comprendre le fonctionnement d'</w:t>
      </w:r>
      <w:proofErr w:type="spellStart"/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u w:val="single"/>
          <w:lang w:eastAsia="fr-FR"/>
        </w:rPr>
        <w:t>Evernote</w:t>
      </w:r>
      <w:proofErr w:type="spellEnd"/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:</w:t>
      </w: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Chaque document est une note</w:t>
      </w: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Les notes sont regroupées dans un carnet de notes</w:t>
      </w:r>
    </w:p>
    <w:p w:rsidR="00B77CE4" w:rsidRPr="00B77CE4" w:rsidRDefault="00B77CE4" w:rsidP="00B77C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Créer un carnet de notes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: dans la partie gauche de l'écran </w:t>
      </w:r>
      <w:proofErr w:type="gramStart"/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cliquer</w:t>
      </w:r>
      <w:proofErr w:type="gramEnd"/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sur carnets, vous verrez les différents carnets de notes qui existent, cliquer sur nouveau carnet de notes. 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shd w:val="clear" w:color="auto" w:fill="FFCC66"/>
          <w:lang w:eastAsia="fr-FR"/>
        </w:rPr>
        <w:t>Les élèves peuvent créer un carnet de notes par matière.</w:t>
      </w:r>
    </w:p>
    <w:p w:rsidR="00B77CE4" w:rsidRPr="00B77CE4" w:rsidRDefault="00B77CE4" w:rsidP="00B77C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Dans un </w:t>
      </w: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carnet de notes, 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shd w:val="clear" w:color="auto" w:fill="FFCC66"/>
          <w:lang w:eastAsia="fr-FR"/>
        </w:rPr>
        <w:t>les notes peuvent être organisées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par titre, date de création ou de modification : options en haut à droite puis tri</w:t>
      </w:r>
    </w:p>
    <w:p w:rsidR="00B77CE4" w:rsidRPr="00B77CE4" w:rsidRDefault="00D24E57" w:rsidP="00B77C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Les notes peuvent</w:t>
      </w:r>
      <w:r w:rsidR="00B77CE4"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 xml:space="preserve"> être affichées</w:t>
      </w:r>
      <w:r w:rsidR="00B77CE4"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sous forme d'extraits ou de cartes (plus petit) avec leur titre et une partie du texte : options puis affichage</w:t>
      </w:r>
    </w:p>
    <w:p w:rsidR="00B77CE4" w:rsidRPr="00B77CE4" w:rsidRDefault="00B77CE4" w:rsidP="00B77C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Les carnets de notes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 de </w:t>
      </w:r>
      <w:proofErr w:type="spellStart"/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shd w:val="clear" w:color="auto" w:fill="FFCC66"/>
          <w:lang w:eastAsia="fr-FR"/>
        </w:rPr>
        <w:t>Penultimate</w:t>
      </w:r>
      <w:proofErr w:type="spellEnd"/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 sont directement sauvegardés dans </w:t>
      </w:r>
      <w:proofErr w:type="spellStart"/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Evernote</w:t>
      </w:r>
      <w:proofErr w:type="spellEnd"/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d</w:t>
      </w:r>
      <w:r w:rsidR="00973A5E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ans un carnet nommé </w:t>
      </w:r>
      <w:proofErr w:type="spellStart"/>
      <w:r w:rsidR="00973A5E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Penultimate</w:t>
      </w:r>
      <w:proofErr w:type="spellEnd"/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u w:val="single"/>
          <w:lang w:eastAsia="fr-FR"/>
        </w:rPr>
        <w:t xml:space="preserve">Prendre des notes avec </w:t>
      </w:r>
      <w:proofErr w:type="spellStart"/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u w:val="single"/>
          <w:lang w:eastAsia="fr-FR"/>
        </w:rPr>
        <w:t>Evernote</w:t>
      </w:r>
      <w:proofErr w:type="spellEnd"/>
    </w:p>
    <w:p w:rsidR="00B77CE4" w:rsidRPr="00B77CE4" w:rsidRDefault="00B77CE4" w:rsidP="00B77CE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 xml:space="preserve">Créer une nouvelle </w:t>
      </w:r>
      <w:proofErr w:type="gramStart"/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note -</w:t>
      </w:r>
      <w:proofErr w:type="gramEnd"/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 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le menu donne le choix de la forme de la note : texte, caméra, photo, rappel, liste</w:t>
      </w:r>
    </w:p>
    <w:p w:rsidR="00B77CE4" w:rsidRPr="00B77CE4" w:rsidRDefault="00B77CE4" w:rsidP="00B77CE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En texte ou liste -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 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shd w:val="clear" w:color="auto" w:fill="FFCC66"/>
          <w:lang w:eastAsia="fr-FR"/>
        </w:rPr>
        <w:t>la prise de notes par clavier est facile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, il est possible de </w:t>
      </w: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mettre en page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: gras, italique, souligner, barrer, surligneur, numéroter, mettre des puces, insérer des cases à cocher, mettre un retrait ou non, faire un retour arrière. Tout cela par une </w:t>
      </w: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barre d'outils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qui s'affiche </w:t>
      </w:r>
      <w:r w:rsidR="00D24E57"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au-dessus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du clavier. </w:t>
      </w:r>
    </w:p>
    <w:p w:rsidR="00B77CE4" w:rsidRPr="00B77CE4" w:rsidRDefault="00B77CE4" w:rsidP="00B77CE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proofErr w:type="spellStart"/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Selectionner</w:t>
      </w:r>
      <w:proofErr w:type="spellEnd"/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tout ou partie du texte de le couper, copier et le coller par un simple appui long sur l'écran</w:t>
      </w:r>
    </w:p>
    <w:p w:rsidR="00B77CE4" w:rsidRPr="00B77CE4" w:rsidRDefault="00B77CE4" w:rsidP="00B77CE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Créer un rappel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avec notification à la date et l'heure choisies : cliquer e</w:t>
      </w:r>
      <w:r w:rsidR="00973A5E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n haut à droite sur le réveil, l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shd w:val="clear" w:color="auto" w:fill="FFCC66"/>
          <w:lang w:eastAsia="fr-FR"/>
        </w:rPr>
        <w:t>'élève peut ainsi définir à quel moment il doit retravailler ou relire sa note</w:t>
      </w:r>
      <w:bookmarkStart w:id="0" w:name="_GoBack"/>
      <w:bookmarkEnd w:id="0"/>
    </w:p>
    <w:p w:rsidR="00B77CE4" w:rsidRPr="00B77CE4" w:rsidRDefault="00B77CE4" w:rsidP="00B77CE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Ajouter une pièce jointe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sous forme de photo instantanée ou d'image stockée est possible : cliquer sur L'appareil photo (en haut à droite de la note)</w:t>
      </w:r>
    </w:p>
    <w:p w:rsidR="00B77CE4" w:rsidRPr="00B77CE4" w:rsidRDefault="00B77CE4" w:rsidP="00B77CE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Ajouter du son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: cliquer sur le micro</w:t>
      </w:r>
    </w:p>
    <w:p w:rsidR="00B77CE4" w:rsidRPr="00B77CE4" w:rsidRDefault="00D24E57" w:rsidP="00B77CE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 xml:space="preserve">Ajouter une page </w:t>
      </w:r>
      <w:proofErr w:type="spellStart"/>
      <w:r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P</w:t>
      </w:r>
      <w:r w:rsidR="00B77CE4"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enultimate</w:t>
      </w:r>
      <w:proofErr w:type="spellEnd"/>
      <w:r w:rsidR="00B77CE4"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: ouvrir le carnet </w:t>
      </w:r>
      <w:proofErr w:type="spellStart"/>
      <w:r w:rsidR="00B77CE4"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Penultimate</w:t>
      </w:r>
      <w:proofErr w:type="spellEnd"/>
      <w:r w:rsidR="00B77CE4"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qui vous intéresse dans </w:t>
      </w:r>
      <w:proofErr w:type="spellStart"/>
      <w:r w:rsidR="00B77CE4"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Evernote</w:t>
      </w:r>
      <w:proofErr w:type="spellEnd"/>
      <w:r w:rsidR="00B77CE4"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, faire un appui long dessus, choisir copier, aller dans votre note d'</w:t>
      </w:r>
      <w:proofErr w:type="spellStart"/>
      <w:r w:rsidR="00B77CE4"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Evernote</w:t>
      </w:r>
      <w:proofErr w:type="spellEnd"/>
      <w:r w:rsidR="00B77CE4"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, faire un appui long puis coller</w:t>
      </w: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u w:val="single"/>
          <w:lang w:eastAsia="fr-FR"/>
        </w:rPr>
        <w:t>Partager, sauvegarder ou rechercher une note</w:t>
      </w:r>
    </w:p>
    <w:p w:rsidR="00B77CE4" w:rsidRDefault="00B77CE4" w:rsidP="00B77C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Partager la note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, l'ajouter aux raccourcis, la dupliquer, simplifier sa mise en forme ou la supprimer : cliquer sur les trois ronds en haut à droite qui offrent un menu déroulant</w:t>
      </w:r>
    </w:p>
    <w:p w:rsidR="00D24E57" w:rsidRPr="00B77CE4" w:rsidRDefault="00D24E57" w:rsidP="00B77C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Partager la note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shd w:val="clear" w:color="auto" w:fill="FFCC66"/>
          <w:lang w:eastAsia="fr-FR"/>
        </w:rPr>
        <w:t>pour permettre un travail collaboratif</w:t>
      </w:r>
      <w:r w:rsidRPr="00D24E57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 : envoyer </w:t>
      </w:r>
      <w:r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la note par mail comme indiqué en 1. Puis copier/</w:t>
      </w:r>
      <w:r w:rsidR="00973A5E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coller le contenu du mail dans W</w:t>
      </w:r>
      <w:r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ord, la mise en page est conservée</w:t>
      </w:r>
    </w:p>
    <w:p w:rsidR="00B77CE4" w:rsidRPr="00B77CE4" w:rsidRDefault="00B77CE4" w:rsidP="00B77C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La </w:t>
      </w: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sauvegarde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 xml:space="preserve"> de votre note est automatique</w:t>
      </w:r>
    </w:p>
    <w:p w:rsidR="00B77CE4" w:rsidRPr="00B77CE4" w:rsidRDefault="00B77CE4" w:rsidP="00B77CE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lang w:eastAsia="fr-FR"/>
        </w:rPr>
        <w:t>Rechercher une note par mot clé</w:t>
      </w: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 : dans le carnet de note en haut à droite cliquer sur "chercher dans les notes"</w:t>
      </w: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b/>
          <w:bCs/>
          <w:noProof w:val="0"/>
          <w:color w:val="000000"/>
          <w:sz w:val="18"/>
          <w:szCs w:val="18"/>
          <w:u w:val="single"/>
          <w:lang w:eastAsia="fr-FR"/>
        </w:rPr>
        <w:t>Partager un carnet de notes</w:t>
      </w: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Ouvrir un carnet de notes</w:t>
      </w: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Cliquer sur l'icône représentant un carré avec une flèche vers le haut</w:t>
      </w: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Ajouter des destinataires</w:t>
      </w: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Ajouter un message</w:t>
      </w:r>
    </w:p>
    <w:p w:rsidR="00B77CE4" w:rsidRPr="00B77CE4" w:rsidRDefault="00B77CE4" w:rsidP="00B77CE4">
      <w:pPr>
        <w:spacing w:after="0" w:line="240" w:lineRule="auto"/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</w:pPr>
      <w:r w:rsidRPr="00B77CE4">
        <w:rPr>
          <w:rFonts w:ascii="Verdana" w:eastAsia="Times New Roman" w:hAnsi="Verdana" w:cs="Arial"/>
          <w:noProof w:val="0"/>
          <w:color w:val="000000"/>
          <w:sz w:val="18"/>
          <w:szCs w:val="18"/>
          <w:lang w:eastAsia="fr-FR"/>
        </w:rPr>
        <w:t>Autoriser à visualiser</w:t>
      </w:r>
    </w:p>
    <w:p w:rsidR="0063187F" w:rsidRDefault="0063187F"/>
    <w:sectPr w:rsidR="0063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FD"/>
    <w:multiLevelType w:val="multilevel"/>
    <w:tmpl w:val="B25E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23F48"/>
    <w:multiLevelType w:val="multilevel"/>
    <w:tmpl w:val="021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C6BC6"/>
    <w:multiLevelType w:val="multilevel"/>
    <w:tmpl w:val="AF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E4"/>
    <w:rsid w:val="0063187F"/>
    <w:rsid w:val="00973A5E"/>
    <w:rsid w:val="00B77CE4"/>
    <w:rsid w:val="00D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81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95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Sév&amp;Stf</dc:creator>
  <cp:lastModifiedBy>Sév&amp;Stf</cp:lastModifiedBy>
  <cp:revision>3</cp:revision>
  <dcterms:created xsi:type="dcterms:W3CDTF">2014-05-03T12:32:00Z</dcterms:created>
  <dcterms:modified xsi:type="dcterms:W3CDTF">2014-05-03T12:40:00Z</dcterms:modified>
</cp:coreProperties>
</file>